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98" w:rsidRDefault="002B2298" w:rsidP="002B2298">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2B2298" w:rsidRDefault="002B2298" w:rsidP="002B2298">
      <w:r>
        <w:rPr>
          <w:rFonts w:ascii="Arial" w:hAnsi="Arial" w:cs="Arial"/>
          <w:b/>
          <w:bCs/>
          <w:color w:val="0000FF"/>
          <w:sz w:val="26"/>
          <w:szCs w:val="26"/>
        </w:rPr>
        <w:t xml:space="preserve">                                                                               </w:t>
      </w:r>
    </w:p>
    <w:p w:rsidR="002B2298" w:rsidRDefault="002B2298" w:rsidP="002B2298">
      <w:r>
        <w:rPr>
          <w:rFonts w:ascii="Arial Narrow" w:hAnsi="Arial Narrow"/>
          <w:b/>
          <w:bCs/>
          <w:color w:val="000080"/>
          <w:sz w:val="32"/>
          <w:szCs w:val="32"/>
        </w:rPr>
        <w:t>Information for Water Industry Managers and Practitioners in the Queensland Water Industry</w:t>
      </w:r>
    </w:p>
    <w:p w:rsidR="002B2298" w:rsidRDefault="002B2298" w:rsidP="002B2298">
      <w:pPr>
        <w:rPr>
          <w:rFonts w:ascii="Arial Narrow" w:hAnsi="Arial Narrow"/>
          <w:b/>
          <w:bCs/>
          <w:color w:val="000080"/>
          <w:sz w:val="32"/>
          <w:szCs w:val="32"/>
        </w:rPr>
      </w:pPr>
      <w:r>
        <w:rPr>
          <w:rFonts w:ascii="Arial Narrow" w:hAnsi="Arial Narrow"/>
          <w:b/>
          <w:bCs/>
          <w:color w:val="000080"/>
          <w:sz w:val="32"/>
          <w:szCs w:val="32"/>
        </w:rPr>
        <w:t xml:space="preserve">(Issue #409– 18 October 2019)    </w:t>
      </w:r>
    </w:p>
    <w:p w:rsidR="002B2298" w:rsidRDefault="002B2298" w:rsidP="002B2298">
      <w:pPr>
        <w:rPr>
          <w:rFonts w:ascii="Calibri" w:hAnsi="Calibri"/>
        </w:rPr>
      </w:pPr>
      <w:r>
        <w:rPr>
          <w:rFonts w:ascii="Arial Narrow" w:hAnsi="Arial Narrow"/>
          <w:b/>
          <w:bCs/>
          <w:color w:val="000080"/>
          <w:sz w:val="32"/>
          <w:szCs w:val="32"/>
        </w:rPr>
        <w:t> </w:t>
      </w:r>
    </w:p>
    <w:p w:rsidR="002B2298" w:rsidRDefault="002B2298" w:rsidP="002B2298">
      <w:pPr>
        <w:rPr>
          <w:rFonts w:ascii="Arial Narrow" w:hAnsi="Arial Narrow"/>
          <w:b/>
          <w:bCs/>
          <w:color w:val="000080"/>
          <w:sz w:val="32"/>
          <w:szCs w:val="32"/>
        </w:rPr>
      </w:pPr>
      <w:r>
        <w:rPr>
          <w:rFonts w:ascii="Arial Narrow" w:hAnsi="Arial Narrow"/>
          <w:b/>
          <w:bCs/>
          <w:color w:val="000080"/>
          <w:sz w:val="32"/>
          <w:szCs w:val="32"/>
        </w:rPr>
        <w:t xml:space="preserve">1.   </w:t>
      </w:r>
      <w:proofErr w:type="spellStart"/>
      <w:proofErr w:type="gramStart"/>
      <w:r>
        <w:rPr>
          <w:rFonts w:ascii="Arial Narrow" w:hAnsi="Arial Narrow"/>
          <w:b/>
          <w:bCs/>
          <w:i/>
          <w:iCs/>
          <w:color w:val="000080"/>
          <w:sz w:val="32"/>
          <w:szCs w:val="32"/>
        </w:rPr>
        <w:t>qldwater</w:t>
      </w:r>
      <w:proofErr w:type="spellEnd"/>
      <w:proofErr w:type="gramEnd"/>
      <w:r>
        <w:rPr>
          <w:rFonts w:ascii="Arial Narrow" w:hAnsi="Arial Narrow"/>
          <w:b/>
          <w:bCs/>
          <w:color w:val="000080"/>
          <w:sz w:val="32"/>
          <w:szCs w:val="32"/>
        </w:rPr>
        <w:t xml:space="preserve"> Membership Update</w:t>
      </w:r>
    </w:p>
    <w:p w:rsidR="002B2298" w:rsidRDefault="002B2298" w:rsidP="002B2298">
      <w:pPr>
        <w:rPr>
          <w:rFonts w:ascii="Arial Narrow" w:hAnsi="Arial Narrow"/>
          <w:b/>
          <w:bCs/>
          <w:color w:val="000080"/>
          <w:sz w:val="32"/>
          <w:szCs w:val="32"/>
        </w:rPr>
      </w:pPr>
      <w:r>
        <w:rPr>
          <w:rFonts w:ascii="Arial Narrow" w:hAnsi="Arial Narrow"/>
          <w:b/>
          <w:bCs/>
          <w:color w:val="000080"/>
          <w:sz w:val="32"/>
          <w:szCs w:val="32"/>
        </w:rPr>
        <w:t xml:space="preserve">2.   </w:t>
      </w:r>
      <w:r>
        <w:rPr>
          <w:rFonts w:ascii="Arial Narrow" w:hAnsi="Arial Narrow"/>
          <w:b/>
          <w:bCs/>
          <w:iCs/>
          <w:color w:val="000080"/>
          <w:sz w:val="32"/>
          <w:szCs w:val="32"/>
        </w:rPr>
        <w:t>Reminder: Reef Councils MIP Workshop 2</w:t>
      </w:r>
    </w:p>
    <w:p w:rsidR="002B2298" w:rsidRDefault="002B2298" w:rsidP="002B2298">
      <w:pPr>
        <w:rPr>
          <w:rFonts w:ascii="Arial Narrow" w:hAnsi="Arial Narrow"/>
          <w:b/>
          <w:bCs/>
          <w:color w:val="000080"/>
          <w:sz w:val="32"/>
          <w:szCs w:val="32"/>
        </w:rPr>
      </w:pPr>
      <w:r>
        <w:rPr>
          <w:rFonts w:ascii="Arial Narrow" w:hAnsi="Arial Narrow"/>
          <w:b/>
          <w:bCs/>
          <w:color w:val="000080"/>
          <w:sz w:val="32"/>
          <w:szCs w:val="32"/>
        </w:rPr>
        <w:t>3.   Aqua Card Update</w:t>
      </w:r>
    </w:p>
    <w:p w:rsidR="002B2298" w:rsidRDefault="002B2298" w:rsidP="002B2298">
      <w:pPr>
        <w:rPr>
          <w:rFonts w:ascii="Arial Narrow" w:hAnsi="Arial Narrow"/>
          <w:b/>
          <w:bCs/>
          <w:color w:val="000080"/>
          <w:sz w:val="32"/>
          <w:szCs w:val="32"/>
        </w:rPr>
      </w:pPr>
      <w:r>
        <w:rPr>
          <w:rFonts w:ascii="Arial Narrow" w:hAnsi="Arial Narrow"/>
          <w:b/>
          <w:bCs/>
          <w:color w:val="000080"/>
          <w:sz w:val="32"/>
          <w:szCs w:val="32"/>
        </w:rPr>
        <w:t>4.   State government Water Supply Status Survey</w:t>
      </w:r>
    </w:p>
    <w:p w:rsidR="002B2298" w:rsidRDefault="002B2298" w:rsidP="002B2298">
      <w:pPr>
        <w:rPr>
          <w:rFonts w:ascii="Calibri" w:hAnsi="Calibri"/>
        </w:rPr>
      </w:pPr>
      <w:r>
        <w:rPr>
          <w:rFonts w:ascii="Arial Narrow" w:hAnsi="Arial Narrow"/>
          <w:b/>
          <w:bCs/>
          <w:color w:val="000080"/>
          <w:sz w:val="32"/>
          <w:szCs w:val="32"/>
        </w:rPr>
        <w:t>5.   QUICK LINKS – ASSOCIATED ORGANISATIONS ANNOUNCEMENTS</w:t>
      </w:r>
    </w:p>
    <w:p w:rsidR="002B2298" w:rsidRDefault="002B2298" w:rsidP="002B2298"/>
    <w:p w:rsidR="002B2298" w:rsidRDefault="002B2298" w:rsidP="002B2298">
      <w:r>
        <w:t> </w:t>
      </w:r>
    </w:p>
    <w:p w:rsidR="002B2298" w:rsidRDefault="002B2298" w:rsidP="002B2298">
      <w:r>
        <w:rPr>
          <w:rFonts w:ascii="Brush Script MT" w:hAnsi="Brush Script MT"/>
          <w:b/>
          <w:bCs/>
          <w:color w:val="800000"/>
        </w:rPr>
        <w:t>~~~~~~~~~~~~~~~~~~~~~~~~~~~~~~~~~~~~~~~~~~~~~~~~~~~~~~~~</w:t>
      </w:r>
    </w:p>
    <w:p w:rsidR="002B2298" w:rsidRDefault="002B2298" w:rsidP="002B2298">
      <w:pPr>
        <w:shd w:val="clear" w:color="auto" w:fill="FFFFFF"/>
        <w:spacing w:line="300" w:lineRule="atLeast"/>
        <w:rPr>
          <w:rFonts w:ascii="Arial" w:hAnsi="Arial" w:cs="Arial"/>
          <w:b/>
          <w:bCs/>
          <w:color w:val="4DC8E9"/>
          <w:sz w:val="27"/>
          <w:szCs w:val="27"/>
        </w:rPr>
      </w:pPr>
      <w:r>
        <w:rPr>
          <w:rFonts w:ascii="Arial Narrow" w:hAnsi="Arial Narrow"/>
          <w:b/>
          <w:bCs/>
          <w:color w:val="000080"/>
          <w:sz w:val="32"/>
          <w:szCs w:val="32"/>
        </w:rPr>
        <w:t>1.  </w:t>
      </w:r>
      <w:proofErr w:type="spellStart"/>
      <w:proofErr w:type="gramStart"/>
      <w:r>
        <w:rPr>
          <w:rFonts w:ascii="Arial Narrow" w:hAnsi="Arial Narrow"/>
          <w:b/>
          <w:bCs/>
          <w:i/>
          <w:iCs/>
          <w:color w:val="000080"/>
          <w:sz w:val="32"/>
          <w:szCs w:val="32"/>
        </w:rPr>
        <w:t>qldwater</w:t>
      </w:r>
      <w:proofErr w:type="spellEnd"/>
      <w:proofErr w:type="gramEnd"/>
      <w:r>
        <w:rPr>
          <w:rFonts w:ascii="Arial Narrow" w:hAnsi="Arial Narrow"/>
          <w:b/>
          <w:bCs/>
          <w:color w:val="000080"/>
          <w:sz w:val="32"/>
          <w:szCs w:val="32"/>
        </w:rPr>
        <w:t xml:space="preserve"> Membership Update</w:t>
      </w:r>
    </w:p>
    <w:p w:rsidR="002B2298" w:rsidRDefault="002B2298" w:rsidP="002B2298">
      <w:pPr>
        <w:spacing w:after="240"/>
        <w:rPr>
          <w:rFonts w:ascii="Calibri" w:hAnsi="Calibri" w:cs="Times New Roman"/>
        </w:rPr>
      </w:pPr>
      <w:r>
        <w:rPr>
          <w:rFonts w:ascii="Brush Script MT" w:hAnsi="Brush Script MT"/>
          <w:b/>
          <w:bCs/>
          <w:color w:val="800000"/>
        </w:rPr>
        <w:t>~~~~~~~~~~~~~~~~~~~~~~~~~~~~~~~~~~~~~~~~~~~~~~~~~~~~~~~~</w:t>
      </w:r>
      <w:r>
        <w:t xml:space="preserve">    </w:t>
      </w:r>
      <w:r>
        <w:rPr>
          <w:rFonts w:ascii="Calibri" w:hAnsi="Calibri" w:cs="Times New Roman"/>
        </w:rPr>
        <w:br/>
      </w:r>
      <w:r>
        <w:rPr>
          <w:color w:val="000000"/>
        </w:rPr>
        <w:t xml:space="preserve">We are proud to announce we’ve had 100% </w:t>
      </w:r>
      <w:proofErr w:type="spellStart"/>
      <w:r>
        <w:rPr>
          <w:b/>
          <w:bCs/>
          <w:i/>
          <w:iCs/>
          <w:color w:val="000000"/>
        </w:rPr>
        <w:t>qldwater</w:t>
      </w:r>
      <w:proofErr w:type="spellEnd"/>
      <w:r>
        <w:rPr>
          <w:color w:val="000000"/>
        </w:rPr>
        <w:t xml:space="preserve"> membership renewals for 2019/20 with 72 full members and 6 </w:t>
      </w:r>
      <w:r>
        <w:t xml:space="preserve">affiliates, for only the second time.  </w:t>
      </w:r>
    </w:p>
    <w:p w:rsidR="002B2298" w:rsidRDefault="002B2298" w:rsidP="002B2298">
      <w:pPr>
        <w:spacing w:after="240"/>
      </w:pPr>
      <w:r>
        <w:t>While strong membership obviously helps the Directorate’s financial security, this voluntary response is fantastic for a not-for-profit organisation and particularly important in supporting our advocacy to government on behalf of the sector.</w:t>
      </w:r>
    </w:p>
    <w:p w:rsidR="002B2298" w:rsidRDefault="002B2298" w:rsidP="002B2298">
      <w:pPr>
        <w:spacing w:after="240"/>
        <w:rPr>
          <w:color w:val="FF0000"/>
        </w:rPr>
      </w:pPr>
      <w:r>
        <w:t>Thanks to all for your continued support of this critical industry initiative</w:t>
      </w:r>
      <w:r>
        <w:rPr>
          <w:color w:val="FF0000"/>
        </w:rPr>
        <w:t xml:space="preserve">. </w:t>
      </w:r>
    </w:p>
    <w:p w:rsidR="002B2298" w:rsidRDefault="002B2298" w:rsidP="002B2298">
      <w:r>
        <w:t> </w:t>
      </w:r>
    </w:p>
    <w:p w:rsidR="002B2298" w:rsidRDefault="002B2298" w:rsidP="002B2298">
      <w:r>
        <w:rPr>
          <w:rFonts w:ascii="Brush Script MT" w:hAnsi="Brush Script MT"/>
          <w:b/>
          <w:bCs/>
          <w:color w:val="800000"/>
        </w:rPr>
        <w:t>~~~~~~~~~~~~~~~~~~~~~~~~~~~~~~~~~~~~~~~~~~~~~~~~~~~~~~~~</w:t>
      </w:r>
    </w:p>
    <w:p w:rsidR="002B2298" w:rsidRDefault="002B2298" w:rsidP="002B2298">
      <w:pPr>
        <w:shd w:val="clear" w:color="auto" w:fill="FFFFFF"/>
        <w:spacing w:line="300" w:lineRule="atLeast"/>
        <w:rPr>
          <w:rFonts w:ascii="Arial Narrow" w:hAnsi="Arial Narrow"/>
          <w:b/>
          <w:bCs/>
          <w:i/>
          <w:iCs/>
          <w:color w:val="000080"/>
          <w:sz w:val="32"/>
          <w:szCs w:val="32"/>
        </w:rPr>
      </w:pPr>
      <w:r>
        <w:rPr>
          <w:rFonts w:ascii="Arial Narrow" w:hAnsi="Arial Narrow"/>
          <w:b/>
          <w:bCs/>
          <w:color w:val="000080"/>
          <w:sz w:val="32"/>
          <w:szCs w:val="32"/>
        </w:rPr>
        <w:t>2.  </w:t>
      </w:r>
      <w:r>
        <w:rPr>
          <w:rFonts w:ascii="Arial Narrow" w:hAnsi="Arial Narrow"/>
          <w:b/>
          <w:bCs/>
          <w:iCs/>
          <w:color w:val="000080"/>
          <w:sz w:val="32"/>
          <w:szCs w:val="32"/>
        </w:rPr>
        <w:t>Reminder: Reef Councils MIP Workshop 2</w:t>
      </w:r>
      <w:r>
        <w:rPr>
          <w:rFonts w:ascii="Arial Narrow" w:hAnsi="Arial Narrow"/>
          <w:b/>
          <w:bCs/>
          <w:i/>
          <w:iCs/>
          <w:color w:val="000080"/>
          <w:sz w:val="32"/>
          <w:szCs w:val="32"/>
        </w:rPr>
        <w:t xml:space="preserve"> </w:t>
      </w:r>
    </w:p>
    <w:p w:rsidR="002B2298" w:rsidRDefault="002B2298" w:rsidP="002B2298">
      <w:pPr>
        <w:spacing w:after="240"/>
        <w:rPr>
          <w:rFonts w:ascii="Calibri" w:hAnsi="Calibri" w:cs="Times New Roman"/>
        </w:rPr>
      </w:pPr>
      <w:r>
        <w:rPr>
          <w:rFonts w:ascii="Brush Script MT" w:hAnsi="Brush Script MT"/>
          <w:b/>
          <w:bCs/>
          <w:color w:val="800000"/>
        </w:rPr>
        <w:t>~~~~~~~~~~~~~~~~~~~~~~~~~~~~~~~~~~~~~~~~~~~~~~~~~~~~~~~~</w:t>
      </w:r>
      <w:r>
        <w:t xml:space="preserve">    </w:t>
      </w:r>
      <w:r>
        <w:rPr>
          <w:rFonts w:ascii="Calibri" w:hAnsi="Calibri" w:cs="Times New Roman"/>
        </w:rPr>
        <w:br/>
      </w:r>
      <w:r>
        <w:rPr>
          <w:color w:val="000000"/>
        </w:rPr>
        <w:t>The second workshop for the Reef Councils MIP (Wastewater Stewardship Strategic Assessment) is on the 5</w:t>
      </w:r>
      <w:r>
        <w:rPr>
          <w:color w:val="000000"/>
          <w:vertAlign w:val="superscript"/>
        </w:rPr>
        <w:t>th</w:t>
      </w:r>
      <w:r>
        <w:rPr>
          <w:color w:val="000000"/>
        </w:rPr>
        <w:t xml:space="preserve"> of Nov and is fast approaching. The location remains the same as the previous workshop at Albion Park (see registration details below). The workshop has been planned to assist in refinement of applications for Trial Sites, building on the collective industry knowledge at the meeting and aiming to better attract funding for Trials. Applications for Trial Sites have been invited from all Reef Councils and are due next week.</w:t>
      </w:r>
    </w:p>
    <w:p w:rsidR="002B2298" w:rsidRDefault="002B2298" w:rsidP="002B2298">
      <w:pPr>
        <w:rPr>
          <w:color w:val="000000"/>
        </w:rPr>
      </w:pPr>
      <w:r>
        <w:rPr>
          <w:color w:val="000000"/>
        </w:rPr>
        <w:t xml:space="preserve">Following the workshop, Project milestones include selecting Trial Sites for further analysis and contracting a high-level lifecycle analysis of preferred trial technologies. The final stages of this initial component of the Reef Councils MIP involves developing an investment strategy, monitoring plan and governance framework to seek funding to support trials. </w:t>
      </w:r>
    </w:p>
    <w:p w:rsidR="002B2298" w:rsidRDefault="002B2298" w:rsidP="002B2298">
      <w:pPr>
        <w:rPr>
          <w:color w:val="000000"/>
        </w:rPr>
      </w:pPr>
    </w:p>
    <w:p w:rsidR="002B2298" w:rsidRDefault="002B2298" w:rsidP="002B2298">
      <w:pPr>
        <w:rPr>
          <w:color w:val="000000"/>
        </w:rPr>
      </w:pPr>
      <w:r>
        <w:rPr>
          <w:color w:val="000000"/>
        </w:rPr>
        <w:t xml:space="preserve">The Reef Councils MIP Stage One is funded by OGBR through LGAQ and involves key stakeholders from Reef Councils, LGAQ, State </w:t>
      </w:r>
      <w:proofErr w:type="spellStart"/>
      <w:r>
        <w:rPr>
          <w:color w:val="000000"/>
        </w:rPr>
        <w:t>Gov</w:t>
      </w:r>
      <w:proofErr w:type="spellEnd"/>
      <w:r>
        <w:rPr>
          <w:color w:val="000000"/>
        </w:rPr>
        <w:t xml:space="preserve"> and </w:t>
      </w:r>
      <w:proofErr w:type="spellStart"/>
      <w:r>
        <w:rPr>
          <w:b/>
          <w:bCs/>
          <w:i/>
          <w:iCs/>
          <w:color w:val="000000"/>
        </w:rPr>
        <w:t>qldwater</w:t>
      </w:r>
      <w:proofErr w:type="spellEnd"/>
      <w:r>
        <w:rPr>
          <w:color w:val="000000"/>
        </w:rPr>
        <w:t xml:space="preserve">. Registration details for the workshop can be </w:t>
      </w:r>
      <w:r>
        <w:rPr>
          <w:color w:val="000000"/>
        </w:rPr>
        <w:lastRenderedPageBreak/>
        <w:t xml:space="preserve">found </w:t>
      </w:r>
      <w:hyperlink r:id="rId5" w:history="1">
        <w:r>
          <w:rPr>
            <w:rStyle w:val="Hyperlink"/>
          </w:rPr>
          <w:t>here</w:t>
        </w:r>
      </w:hyperlink>
      <w:r>
        <w:rPr>
          <w:color w:val="000000"/>
        </w:rPr>
        <w:t xml:space="preserve">. For more information contact </w:t>
      </w:r>
      <w:hyperlink r:id="rId6" w:history="1">
        <w:r>
          <w:rPr>
            <w:rStyle w:val="Hyperlink"/>
          </w:rPr>
          <w:t>rcosgrove@qldwater.com.au</w:t>
        </w:r>
      </w:hyperlink>
      <w:r>
        <w:rPr>
          <w:color w:val="000000"/>
        </w:rPr>
        <w:t xml:space="preserve"> or </w:t>
      </w:r>
      <w:hyperlink r:id="rId7" w:history="1">
        <w:r>
          <w:rPr>
            <w:rStyle w:val="Hyperlink"/>
          </w:rPr>
          <w:t>rfearon@qldwater.com.au</w:t>
        </w:r>
      </w:hyperlink>
      <w:r>
        <w:rPr>
          <w:color w:val="000000"/>
        </w:rPr>
        <w:t>.</w:t>
      </w:r>
    </w:p>
    <w:p w:rsidR="002B2298" w:rsidRDefault="002B2298" w:rsidP="002B2298">
      <w:r>
        <w:t> </w:t>
      </w:r>
    </w:p>
    <w:p w:rsidR="002B2298" w:rsidRDefault="002B2298" w:rsidP="002B2298">
      <w:r>
        <w:rPr>
          <w:rFonts w:ascii="Brush Script MT" w:hAnsi="Brush Script MT"/>
          <w:b/>
          <w:bCs/>
          <w:color w:val="800000"/>
        </w:rPr>
        <w:t>~~~~~~~~~~~~~~~~~~~~~~~~~~~~~~~~~~~~~~~~~~~~~~~~~~~~~~~~</w:t>
      </w:r>
    </w:p>
    <w:p w:rsidR="002B2298" w:rsidRDefault="002B2298" w:rsidP="002B2298">
      <w:pPr>
        <w:shd w:val="clear" w:color="auto" w:fill="FFFFFF"/>
        <w:spacing w:line="300" w:lineRule="atLeast"/>
        <w:rPr>
          <w:rFonts w:ascii="Arial Narrow" w:hAnsi="Arial Narrow"/>
          <w:b/>
          <w:bCs/>
          <w:color w:val="000080"/>
          <w:sz w:val="32"/>
          <w:szCs w:val="32"/>
        </w:rPr>
      </w:pPr>
      <w:r>
        <w:rPr>
          <w:rFonts w:ascii="Arial Narrow" w:hAnsi="Arial Narrow"/>
          <w:b/>
          <w:bCs/>
          <w:color w:val="000080"/>
          <w:sz w:val="32"/>
          <w:szCs w:val="32"/>
        </w:rPr>
        <w:t>3.   Aqua Card Update</w:t>
      </w:r>
    </w:p>
    <w:p w:rsidR="002B2298" w:rsidRDefault="002B2298" w:rsidP="002B2298">
      <w:pPr>
        <w:spacing w:after="240"/>
        <w:rPr>
          <w:rFonts w:ascii="Calibri" w:hAnsi="Calibri" w:cs="Times New Roman"/>
        </w:rPr>
      </w:pPr>
      <w:r>
        <w:rPr>
          <w:rFonts w:ascii="Brush Script MT" w:hAnsi="Brush Script MT"/>
          <w:b/>
          <w:bCs/>
          <w:color w:val="800000"/>
        </w:rPr>
        <w:t>~~~~~~~~~~~~~~~~~~~~~~~~~~~~~~~~~~~~~~~~~~~~~~~~~~~~~~~~</w:t>
      </w:r>
      <w:r>
        <w:t xml:space="preserve">    </w:t>
      </w:r>
      <w:r>
        <w:rPr>
          <w:rFonts w:ascii="Calibri" w:hAnsi="Calibri" w:cs="Times New Roman"/>
        </w:rPr>
        <w:br/>
      </w:r>
      <w:r>
        <w:t xml:space="preserve">Enrolments for the Aqua Card continues to grow with Bundaberg Regional Council recently signing up 67 employees to complete the course. 220 people have completed the course to date and we are delighted to see more registrations from </w:t>
      </w:r>
      <w:r w:rsidRPr="00DE612B">
        <w:t xml:space="preserve">contractors </w:t>
      </w:r>
      <w:r>
        <w:t xml:space="preserve">who are keen to ensure their staff understand their responsibilities when working on or near water infrastructure. </w:t>
      </w:r>
    </w:p>
    <w:p w:rsidR="002B2298" w:rsidRDefault="002B2298" w:rsidP="002B2298">
      <w:r>
        <w:t xml:space="preserve">Councils wanting to do bulk uploads of registrations or find alternative ways to incorporate the course into their training can contact </w:t>
      </w:r>
      <w:hyperlink r:id="rId8" w:history="1">
        <w:r>
          <w:rPr>
            <w:rStyle w:val="Hyperlink"/>
          </w:rPr>
          <w:t>Desiré Gralton</w:t>
        </w:r>
      </w:hyperlink>
      <w:r>
        <w:t xml:space="preserve"> or </w:t>
      </w:r>
      <w:hyperlink r:id="rId9" w:history="1">
        <w:r>
          <w:rPr>
            <w:rStyle w:val="Hyperlink"/>
          </w:rPr>
          <w:t>Carlie Sargent</w:t>
        </w:r>
      </w:hyperlink>
      <w:r>
        <w:t>.</w:t>
      </w:r>
      <w:r>
        <w:br/>
      </w:r>
      <w:bookmarkStart w:id="0" w:name="_GoBack"/>
      <w:bookmarkEnd w:id="0"/>
    </w:p>
    <w:p w:rsidR="002B2298" w:rsidRDefault="002B2298" w:rsidP="002B2298">
      <w:r>
        <w:rPr>
          <w:rFonts w:ascii="Brush Script MT" w:hAnsi="Brush Script MT"/>
          <w:b/>
          <w:bCs/>
          <w:color w:val="800000"/>
        </w:rPr>
        <w:t>~~~~~~~~~~~~~~~~~~~~~~~~~~~~~~~~~~~~~~~~~~~~~~~~~~~~~~~~</w:t>
      </w:r>
    </w:p>
    <w:p w:rsidR="002B2298" w:rsidRDefault="002B2298" w:rsidP="002B2298">
      <w:pPr>
        <w:rPr>
          <w:b/>
          <w:bCs/>
        </w:rPr>
      </w:pPr>
      <w:r>
        <w:rPr>
          <w:rFonts w:ascii="Arial Narrow" w:hAnsi="Arial Narrow"/>
          <w:b/>
          <w:bCs/>
          <w:color w:val="000080"/>
          <w:sz w:val="32"/>
          <w:szCs w:val="32"/>
        </w:rPr>
        <w:t>4.  </w:t>
      </w:r>
      <w:r>
        <w:rPr>
          <w:b/>
          <w:bCs/>
        </w:rPr>
        <w:t xml:space="preserve"> </w:t>
      </w:r>
      <w:r>
        <w:rPr>
          <w:rFonts w:ascii="Arial Narrow" w:hAnsi="Arial Narrow"/>
          <w:b/>
          <w:bCs/>
          <w:color w:val="000080"/>
          <w:sz w:val="32"/>
          <w:szCs w:val="32"/>
        </w:rPr>
        <w:t>State government Water Supply Status Survey</w:t>
      </w:r>
      <w:r>
        <w:rPr>
          <w:rFonts w:ascii="Brush Script MT" w:hAnsi="Brush Script MT"/>
          <w:b/>
          <w:bCs/>
          <w:color w:val="800000"/>
        </w:rPr>
        <w:br/>
        <w:t>~~~~~~~~~~~~~~~~~~~~~~~~~~~~~~~~~~~~~~~~~~~~~~~~~~~~~~~~</w:t>
      </w:r>
      <w:r>
        <w:t xml:space="preserve">    </w:t>
      </w:r>
    </w:p>
    <w:p w:rsidR="002B2298" w:rsidRDefault="002B2298" w:rsidP="002B2298">
      <w:pPr>
        <w:rPr>
          <w:b/>
          <w:bCs/>
          <w:lang w:eastAsia="en-AU"/>
        </w:rPr>
      </w:pPr>
      <w:r>
        <w:rPr>
          <w:b/>
          <w:bCs/>
          <w:lang w:eastAsia="en-AU"/>
        </w:rPr>
        <w:t>FROM DNRME</w:t>
      </w:r>
    </w:p>
    <w:p w:rsidR="002B2298" w:rsidRDefault="002B2298" w:rsidP="002B2298">
      <w:pPr>
        <w:rPr>
          <w:b/>
          <w:bCs/>
          <w:color w:val="1F497D"/>
          <w:lang w:eastAsia="en-AU"/>
        </w:rPr>
      </w:pPr>
      <w:r>
        <w:rPr>
          <w:b/>
          <w:bCs/>
          <w:lang w:eastAsia="en-AU"/>
        </w:rPr>
        <w:br/>
        <w:t>State government Water Supply Status Survey – let us know if your supplies are running low</w:t>
      </w:r>
    </w:p>
    <w:p w:rsidR="002B2298" w:rsidRDefault="002B2298" w:rsidP="002B2298">
      <w:pPr>
        <w:rPr>
          <w:lang w:eastAsia="en-AU"/>
        </w:rPr>
      </w:pPr>
    </w:p>
    <w:p w:rsidR="002B2298" w:rsidRDefault="002B2298" w:rsidP="002B2298">
      <w:pPr>
        <w:rPr>
          <w:lang w:eastAsia="en-AU"/>
        </w:rPr>
      </w:pPr>
      <w:r>
        <w:rPr>
          <w:lang w:eastAsia="en-AU"/>
        </w:rPr>
        <w:t xml:space="preserve">DNRME will soon be sending-out its regular water supply status survey for reporting as at 31 October 2019 to all relevant drinking water service providers. </w:t>
      </w:r>
    </w:p>
    <w:p w:rsidR="002B2298" w:rsidRDefault="002B2298" w:rsidP="002B2298">
      <w:pPr>
        <w:rPr>
          <w:lang w:eastAsia="en-AU"/>
        </w:rPr>
      </w:pPr>
    </w:p>
    <w:p w:rsidR="002B2298" w:rsidRDefault="002B2298" w:rsidP="002B2298">
      <w:pPr>
        <w:rPr>
          <w:lang w:eastAsia="en-AU"/>
        </w:rPr>
      </w:pPr>
      <w:r>
        <w:rPr>
          <w:lang w:eastAsia="en-AU"/>
        </w:rPr>
        <w:t>This survey allows DNRME to monitor and report on water supply security status and risk around the state, and track this over time. This is especially useful to inform Government in the current drought.</w:t>
      </w:r>
    </w:p>
    <w:p w:rsidR="002B2298" w:rsidRDefault="002B2298" w:rsidP="002B2298">
      <w:pPr>
        <w:rPr>
          <w:lang w:eastAsia="en-AU"/>
        </w:rPr>
      </w:pPr>
    </w:p>
    <w:p w:rsidR="002B2298" w:rsidRDefault="002B2298" w:rsidP="002B2298">
      <w:pPr>
        <w:rPr>
          <w:lang w:eastAsia="en-AU"/>
        </w:rPr>
      </w:pPr>
      <w:r>
        <w:rPr>
          <w:lang w:eastAsia="en-AU"/>
        </w:rPr>
        <w:t xml:space="preserve">Please note, DNRME is requesting a quick turnaround for the survey this period with responses sought by Thursday 7 November 2019. </w:t>
      </w:r>
    </w:p>
    <w:p w:rsidR="002B2298" w:rsidRDefault="002B2298" w:rsidP="002B2298">
      <w:pPr>
        <w:rPr>
          <w:lang w:eastAsia="en-AU"/>
        </w:rPr>
      </w:pPr>
    </w:p>
    <w:p w:rsidR="002B2298" w:rsidRDefault="002B2298" w:rsidP="002B2298">
      <w:pPr>
        <w:rPr>
          <w:rFonts w:ascii="Arial" w:hAnsi="Arial" w:cs="Arial"/>
          <w:color w:val="404040"/>
          <w:sz w:val="20"/>
          <w:szCs w:val="20"/>
          <w:lang w:eastAsia="en-AU"/>
        </w:rPr>
      </w:pPr>
      <w:r>
        <w:rPr>
          <w:lang w:eastAsia="en-AU"/>
        </w:rPr>
        <w:t>DNRME is working to better align the Water Supply Status Survey with the new 2019 Key Performance indicators and also working with</w:t>
      </w:r>
      <w:r>
        <w:rPr>
          <w:rFonts w:ascii="Arial" w:hAnsi="Arial" w:cs="Arial"/>
          <w:color w:val="404040"/>
          <w:sz w:val="20"/>
          <w:szCs w:val="20"/>
        </w:rPr>
        <w:t xml:space="preserve"> </w:t>
      </w:r>
      <w:proofErr w:type="spellStart"/>
      <w:r>
        <w:rPr>
          <w:b/>
          <w:bCs/>
          <w:i/>
          <w:iCs/>
        </w:rPr>
        <w:t>qldwater</w:t>
      </w:r>
      <w:proofErr w:type="spellEnd"/>
      <w:r>
        <w:t xml:space="preserve"> develop an easier reporting method via the SWIM system for next year.</w:t>
      </w:r>
    </w:p>
    <w:p w:rsidR="002B2298" w:rsidRDefault="002B2298" w:rsidP="002B2298">
      <w:pPr>
        <w:rPr>
          <w:rFonts w:ascii="Calibri" w:hAnsi="Calibri" w:cs="Times New Roman"/>
          <w:lang w:eastAsia="en-AU"/>
        </w:rPr>
      </w:pPr>
    </w:p>
    <w:p w:rsidR="002B2298" w:rsidRDefault="002B2298" w:rsidP="002B2298">
      <w:pPr>
        <w:rPr>
          <w:lang w:eastAsia="en-AU"/>
        </w:rPr>
      </w:pPr>
      <w:r>
        <w:rPr>
          <w:lang w:eastAsia="en-AU"/>
        </w:rPr>
        <w:t xml:space="preserve">If you have any questions about how to respond to any of the survey questions, please contact Vourn </w:t>
      </w:r>
      <w:proofErr w:type="spellStart"/>
      <w:r>
        <w:rPr>
          <w:lang w:eastAsia="en-AU"/>
        </w:rPr>
        <w:t>Lutton</w:t>
      </w:r>
      <w:proofErr w:type="spellEnd"/>
      <w:r>
        <w:rPr>
          <w:lang w:eastAsia="en-AU"/>
        </w:rPr>
        <w:t xml:space="preserve"> on </w:t>
      </w:r>
      <w:hyperlink r:id="rId10" w:history="1">
        <w:r>
          <w:rPr>
            <w:rStyle w:val="Hyperlink"/>
            <w:lang w:eastAsia="en-AU"/>
          </w:rPr>
          <w:t>vourn.lutton@dnrme.qld.gov.au</w:t>
        </w:r>
      </w:hyperlink>
      <w:r>
        <w:rPr>
          <w:lang w:eastAsia="en-AU"/>
        </w:rPr>
        <w:t xml:space="preserve">. </w:t>
      </w:r>
    </w:p>
    <w:p w:rsidR="002B2298" w:rsidRDefault="002B2298" w:rsidP="002B2298">
      <w:pPr>
        <w:rPr>
          <w:color w:val="000000"/>
        </w:rPr>
      </w:pPr>
    </w:p>
    <w:p w:rsidR="002B2298" w:rsidRDefault="002B2298" w:rsidP="002B2298">
      <w:r>
        <w:rPr>
          <w:rFonts w:ascii="Brush Script MT" w:hAnsi="Brush Script MT"/>
          <w:b/>
          <w:bCs/>
          <w:color w:val="800000"/>
        </w:rPr>
        <w:t xml:space="preserve">~~~~~~~~~~~~~~~~~~~~~~~~~~~~~~~~~~~~~~~~~~~~~~~~~~~~~~~~ </w:t>
      </w:r>
    </w:p>
    <w:p w:rsidR="002B2298" w:rsidRDefault="002B2298" w:rsidP="002B2298">
      <w:r>
        <w:rPr>
          <w:rFonts w:ascii="Arial Narrow" w:hAnsi="Arial Narrow"/>
          <w:b/>
          <w:bCs/>
          <w:color w:val="000080"/>
          <w:sz w:val="28"/>
          <w:szCs w:val="28"/>
        </w:rPr>
        <w:t>5.   QUICK LINKS – ASSOCIATED ORGANISATIONS ANNOUNCEMENTS</w:t>
      </w:r>
    </w:p>
    <w:p w:rsidR="002B2298" w:rsidRDefault="002B2298" w:rsidP="002B2298">
      <w:r>
        <w:rPr>
          <w:rFonts w:ascii="Brush Script MT" w:hAnsi="Brush Script MT"/>
          <w:b/>
          <w:bCs/>
          <w:color w:val="800000"/>
        </w:rPr>
        <w:t>~~~~~~~~~~~~~~~~~~~~~~~~~~~~~~~~~~~~~~~~~~~~~~~~~~~~~~~~</w:t>
      </w:r>
      <w:r>
        <w:t> </w:t>
      </w:r>
    </w:p>
    <w:p w:rsidR="002B2298" w:rsidRDefault="002B2298" w:rsidP="002B2298">
      <w:pPr>
        <w:pStyle w:val="ListParagraph"/>
        <w:numPr>
          <w:ilvl w:val="0"/>
          <w:numId w:val="1"/>
        </w:numPr>
        <w:rPr>
          <w:rFonts w:ascii="Calibri" w:hAnsi="Calibri" w:cs="Times New Roman"/>
          <w:lang w:val="en-US"/>
        </w:rPr>
      </w:pPr>
      <w:r>
        <w:rPr>
          <w:rFonts w:ascii="Calibri" w:hAnsi="Calibri" w:cs="Times New Roman"/>
          <w:b/>
          <w:bCs/>
          <w:lang w:val="en-US"/>
        </w:rPr>
        <w:t>The Water Industry Operators Association of Australia (WIOA)</w:t>
      </w:r>
      <w:r>
        <w:rPr>
          <w:rFonts w:ascii="Calibri" w:hAnsi="Calibri" w:cs="Times New Roman"/>
          <w:lang w:val="en-US"/>
        </w:rPr>
        <w:t xml:space="preserve"> is again conducting the Ixom 2019 Best Tasting Tap Water competition at the Twin Peaks Festival in </w:t>
      </w:r>
      <w:proofErr w:type="spellStart"/>
      <w:r>
        <w:rPr>
          <w:rFonts w:ascii="Calibri" w:hAnsi="Calibri" w:cs="Times New Roman"/>
          <w:lang w:val="en-US"/>
        </w:rPr>
        <w:t>Dunkeld</w:t>
      </w:r>
      <w:proofErr w:type="spellEnd"/>
      <w:r>
        <w:rPr>
          <w:rFonts w:ascii="Calibri" w:hAnsi="Calibri" w:cs="Times New Roman"/>
          <w:lang w:val="en-US"/>
        </w:rPr>
        <w:t xml:space="preserve"> on Saturday 19 October. Queensland has provided strong entries to the competition in the past and taken out the national prize. We would like to wish all the best to Mackay Regional Council who are representing Queensland this year after their success in the State finals two years in a row and will have two samples in the running. </w:t>
      </w:r>
    </w:p>
    <w:p w:rsidR="002B2298" w:rsidRDefault="002B2298" w:rsidP="002B2298">
      <w:pPr>
        <w:pStyle w:val="ListParagraph"/>
        <w:rPr>
          <w:rFonts w:ascii="Calibri" w:hAnsi="Calibri" w:cs="Times New Roman"/>
          <w:lang w:val="en-US"/>
        </w:rPr>
      </w:pPr>
    </w:p>
    <w:p w:rsidR="002B2298" w:rsidRDefault="002B2298" w:rsidP="002B2298">
      <w:pPr>
        <w:pStyle w:val="ListParagraph"/>
        <w:rPr>
          <w:rFonts w:ascii="Calibri" w:hAnsi="Calibri" w:cs="Times New Roman"/>
          <w:lang w:val="en-US"/>
        </w:rPr>
      </w:pPr>
      <w:r>
        <w:rPr>
          <w:rFonts w:ascii="Calibri" w:hAnsi="Calibri" w:cs="Times New Roman"/>
          <w:lang w:val="en-US"/>
        </w:rPr>
        <w:t xml:space="preserve">Weekend Sunrise on Channel 7 will be promoting the National Taste Test and conducting their own Taste Test at 9am on Saturday 19 October. </w:t>
      </w:r>
    </w:p>
    <w:p w:rsidR="002B2298" w:rsidRDefault="002B2298" w:rsidP="002B2298">
      <w:pPr>
        <w:pStyle w:val="ListParagraph"/>
        <w:shd w:val="clear" w:color="auto" w:fill="FFFFFF"/>
        <w:textAlignment w:val="baseline"/>
        <w:rPr>
          <w:rFonts w:ascii="Calibri" w:hAnsi="Calibri"/>
          <w:lang w:val="en-US"/>
        </w:rPr>
      </w:pPr>
    </w:p>
    <w:p w:rsidR="002B2298" w:rsidRDefault="002B2298" w:rsidP="002B2298">
      <w:pPr>
        <w:pStyle w:val="NormalWeb"/>
        <w:shd w:val="clear" w:color="auto" w:fill="FFFFFF"/>
        <w:spacing w:before="0" w:beforeAutospacing="0" w:after="173" w:afterAutospacing="0"/>
        <w:ind w:left="720" w:hanging="360"/>
        <w:rPr>
          <w:rFonts w:ascii="Calibri" w:hAnsi="Calibri"/>
          <w:sz w:val="22"/>
          <w:szCs w:val="22"/>
          <w:lang w:val="en-US" w:eastAsia="en-US"/>
        </w:rPr>
      </w:pPr>
      <w:r>
        <w:rPr>
          <w:rFonts w:ascii="Calibri" w:hAnsi="Calibri"/>
          <w:sz w:val="22"/>
          <w:szCs w:val="22"/>
          <w:lang w:val="en-US" w:eastAsia="en-US"/>
        </w:rPr>
        <w:lastRenderedPageBreak/>
        <w:t xml:space="preserve">2. </w:t>
      </w:r>
      <w:r>
        <w:rPr>
          <w:rFonts w:ascii="Calibri" w:hAnsi="Calibri"/>
          <w:sz w:val="22"/>
          <w:szCs w:val="22"/>
          <w:lang w:val="en-US" w:eastAsia="en-US"/>
        </w:rPr>
        <w:tab/>
        <w:t xml:space="preserve">The Master of Integrated Water Management (MIWM) is one of the few programs in the world that takes a truly integrated approach to water management, bringing together social, economic, ecological, and engineering dimensions to effectively address complex sustainable development challenges that have water at their core. The program is led by the </w:t>
      </w:r>
      <w:r>
        <w:rPr>
          <w:rFonts w:ascii="Calibri" w:hAnsi="Calibri"/>
          <w:b/>
          <w:bCs/>
          <w:sz w:val="22"/>
          <w:szCs w:val="22"/>
          <w:lang w:val="en-US" w:eastAsia="en-US"/>
        </w:rPr>
        <w:t xml:space="preserve">International </w:t>
      </w:r>
      <w:proofErr w:type="spellStart"/>
      <w:r>
        <w:rPr>
          <w:rFonts w:ascii="Calibri" w:hAnsi="Calibri"/>
          <w:b/>
          <w:bCs/>
          <w:sz w:val="22"/>
          <w:szCs w:val="22"/>
          <w:lang w:val="en-US" w:eastAsia="en-US"/>
        </w:rPr>
        <w:t>WaterCentre</w:t>
      </w:r>
      <w:proofErr w:type="spellEnd"/>
      <w:r>
        <w:rPr>
          <w:rFonts w:ascii="Calibri" w:hAnsi="Calibri"/>
          <w:sz w:val="22"/>
          <w:szCs w:val="22"/>
          <w:lang w:val="en-US" w:eastAsia="en-US"/>
        </w:rPr>
        <w:t xml:space="preserve"> and enrolled through Griffith University in Brisbane, Australia. The program is delivered by lecturers from the International </w:t>
      </w:r>
      <w:proofErr w:type="spellStart"/>
      <w:r>
        <w:rPr>
          <w:rFonts w:ascii="Calibri" w:hAnsi="Calibri"/>
          <w:sz w:val="22"/>
          <w:szCs w:val="22"/>
          <w:lang w:val="en-US" w:eastAsia="en-US"/>
        </w:rPr>
        <w:t>WaterCentre</w:t>
      </w:r>
      <w:proofErr w:type="spellEnd"/>
      <w:r>
        <w:rPr>
          <w:rFonts w:ascii="Calibri" w:hAnsi="Calibri"/>
          <w:sz w:val="22"/>
          <w:szCs w:val="22"/>
          <w:lang w:val="en-US" w:eastAsia="en-US"/>
        </w:rPr>
        <w:t>, Griffith University, The University of Queensland, Monash University and the University of Western Australia, along with leading practitioners from private consulting and selected university partners internationally.</w:t>
      </w:r>
    </w:p>
    <w:p w:rsidR="002B2298" w:rsidRDefault="002B2298" w:rsidP="002B2298">
      <w:pPr>
        <w:pStyle w:val="NormalWeb"/>
        <w:spacing w:line="270" w:lineRule="atLeast"/>
        <w:ind w:left="720"/>
        <w:rPr>
          <w:rFonts w:ascii="Calibri" w:hAnsi="Calibri"/>
          <w:sz w:val="22"/>
          <w:szCs w:val="22"/>
        </w:rPr>
      </w:pPr>
      <w:r>
        <w:rPr>
          <w:rFonts w:ascii="Calibri" w:hAnsi="Calibri"/>
          <w:sz w:val="22"/>
          <w:szCs w:val="22"/>
        </w:rPr>
        <w:t xml:space="preserve">Scholarships for domestic (Australian and New Zealand) students for 2020 entry into the inter-disciplinary </w:t>
      </w:r>
      <w:hyperlink r:id="rId11" w:history="1">
        <w:r>
          <w:rPr>
            <w:rStyle w:val="Hyperlink"/>
            <w:rFonts w:ascii="Calibri" w:hAnsi="Calibri"/>
            <w:color w:val="auto"/>
            <w:sz w:val="22"/>
            <w:szCs w:val="22"/>
          </w:rPr>
          <w:t xml:space="preserve">Master of Integrated Water Management </w:t>
        </w:r>
      </w:hyperlink>
      <w:r>
        <w:rPr>
          <w:rFonts w:ascii="Calibri" w:hAnsi="Calibri"/>
          <w:sz w:val="22"/>
          <w:szCs w:val="22"/>
        </w:rPr>
        <w:t xml:space="preserve">(MIWM) and new </w:t>
      </w:r>
      <w:hyperlink r:id="rId12" w:history="1">
        <w:r>
          <w:rPr>
            <w:rStyle w:val="Hyperlink"/>
            <w:rFonts w:ascii="Calibri" w:hAnsi="Calibri"/>
            <w:color w:val="auto"/>
            <w:sz w:val="22"/>
            <w:szCs w:val="22"/>
          </w:rPr>
          <w:t>Master of Catchment Science</w:t>
        </w:r>
      </w:hyperlink>
      <w:r>
        <w:rPr>
          <w:rFonts w:ascii="Calibri" w:hAnsi="Calibri"/>
          <w:sz w:val="22"/>
          <w:szCs w:val="22"/>
        </w:rPr>
        <w:t xml:space="preserve"> (MCs) programs </w:t>
      </w:r>
      <w:r>
        <w:rPr>
          <w:rStyle w:val="Strong"/>
          <w:rFonts w:ascii="Calibri" w:hAnsi="Calibri"/>
          <w:sz w:val="22"/>
          <w:szCs w:val="22"/>
        </w:rPr>
        <w:t>close in two weeks – on 31 October 2019</w:t>
      </w:r>
      <w:r>
        <w:rPr>
          <w:rFonts w:ascii="Calibri" w:hAnsi="Calibri"/>
          <w:sz w:val="22"/>
          <w:szCs w:val="22"/>
        </w:rPr>
        <w:t>.</w:t>
      </w:r>
    </w:p>
    <w:p w:rsidR="002B2298" w:rsidRDefault="002B2298" w:rsidP="002B2298">
      <w:pPr>
        <w:ind w:firstLine="720"/>
        <w:rPr>
          <w:rFonts w:ascii="Calibri" w:hAnsi="Calibri"/>
          <w:lang w:val="en-US"/>
        </w:rPr>
      </w:pPr>
      <w:r>
        <w:rPr>
          <w:rFonts w:ascii="Calibri" w:hAnsi="Calibri"/>
          <w:lang w:val="en-US"/>
        </w:rPr>
        <w:t xml:space="preserve">For more information please contact the education team at </w:t>
      </w:r>
      <w:hyperlink r:id="rId13" w:history="1">
        <w:r>
          <w:rPr>
            <w:rStyle w:val="Hyperlink"/>
            <w:rFonts w:ascii="Calibri" w:hAnsi="Calibri"/>
            <w:lang w:val="en-US"/>
          </w:rPr>
          <w:t>education@watercentre.org.</w:t>
        </w:r>
      </w:hyperlink>
    </w:p>
    <w:p w:rsidR="002B2298" w:rsidRDefault="002B2298" w:rsidP="002B2298"/>
    <w:p w:rsidR="002B2298" w:rsidRDefault="002B2298" w:rsidP="002B2298">
      <w:r>
        <w:rPr>
          <w:rFonts w:ascii="Brush Script MT" w:hAnsi="Brush Script MT"/>
          <w:b/>
          <w:bCs/>
          <w:color w:val="800000"/>
        </w:rPr>
        <w:t>~~~~~~~~~~~~~~~~~~~~~~~~~~~~~~~~~~~~~~~~~~~~~~~~~~~~~~~~</w:t>
      </w:r>
    </w:p>
    <w:p w:rsidR="002B2298" w:rsidRDefault="002B2298" w:rsidP="002B2298">
      <w:r>
        <w:rPr>
          <w:rFonts w:ascii="Arial Narrow" w:hAnsi="Arial Narrow"/>
          <w:b/>
          <w:bCs/>
          <w:color w:val="000080"/>
          <w:sz w:val="18"/>
          <w:szCs w:val="18"/>
        </w:rPr>
        <w:t>This message may be passed on to interested individuals and organisations.</w:t>
      </w:r>
    </w:p>
    <w:p w:rsidR="002B2298" w:rsidRDefault="002B2298" w:rsidP="002B2298">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history="1">
        <w:r>
          <w:rPr>
            <w:rStyle w:val="Hyperlink"/>
            <w:rFonts w:ascii="Arial Narrow" w:hAnsi="Arial Narrow"/>
            <w:sz w:val="18"/>
            <w:szCs w:val="18"/>
          </w:rPr>
          <w:t>dkislitsyna@qldwater.com.au</w:t>
        </w:r>
      </w:hyperlink>
    </w:p>
    <w:p w:rsidR="002B2298" w:rsidRDefault="002B2298" w:rsidP="002B2298">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2B2298" w:rsidRDefault="002B2298" w:rsidP="002B2298">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2B2298" w:rsidRDefault="002B2298" w:rsidP="002B2298">
      <w:r>
        <w:rPr>
          <w:rFonts w:ascii="Brush Script MT" w:hAnsi="Brush Script MT"/>
          <w:b/>
          <w:bCs/>
          <w:color w:val="800000"/>
          <w:lang w:val="da-DK"/>
        </w:rPr>
        <w:t>~~~~~~~~~~~~~~~~~~~~~~~~~~~~~~~~~~~~~~~~~~~~~~~~~~~~~~~~</w:t>
      </w:r>
    </w:p>
    <w:p w:rsidR="002B2298" w:rsidRDefault="002B2298" w:rsidP="002B2298"/>
    <w:p w:rsidR="002B2298" w:rsidRDefault="002B2298" w:rsidP="002B2298"/>
    <w:p w:rsidR="002B2298" w:rsidRDefault="002B2298" w:rsidP="002B2298"/>
    <w:p w:rsidR="002B2298" w:rsidRDefault="002B2298" w:rsidP="002B2298"/>
    <w:p w:rsidR="00FA30D2" w:rsidRDefault="00DE612B"/>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50D99"/>
    <w:multiLevelType w:val="hybridMultilevel"/>
    <w:tmpl w:val="897857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NTQzMzI3MDKzNDFX0lEKTi0uzszPAykwqgUAQHVBiiwAAAA="/>
  </w:docVars>
  <w:rsids>
    <w:rsidRoot w:val="002B2298"/>
    <w:rsid w:val="002B2298"/>
    <w:rsid w:val="00A94A53"/>
    <w:rsid w:val="00DE612B"/>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EEB95-17B9-414C-BB20-0630CACA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2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298"/>
    <w:rPr>
      <w:color w:val="0563C1" w:themeColor="hyperlink"/>
      <w:u w:val="single"/>
    </w:rPr>
  </w:style>
  <w:style w:type="paragraph" w:styleId="NormalWeb">
    <w:name w:val="Normal (Web)"/>
    <w:basedOn w:val="Normal"/>
    <w:uiPriority w:val="99"/>
    <w:semiHidden/>
    <w:unhideWhenUsed/>
    <w:rsid w:val="002B2298"/>
    <w:pPr>
      <w:spacing w:before="100" w:beforeAutospacing="1" w:after="100" w:afterAutospacing="1"/>
    </w:pPr>
    <w:rPr>
      <w:rFonts w:ascii="Times New Roman" w:hAnsi="Times New Roman" w:cs="Times New Roman"/>
      <w:sz w:val="24"/>
      <w:szCs w:val="24"/>
      <w:lang w:eastAsia="en-AU"/>
    </w:rPr>
  </w:style>
  <w:style w:type="paragraph" w:styleId="ListParagraph">
    <w:name w:val="List Paragraph"/>
    <w:basedOn w:val="Normal"/>
    <w:uiPriority w:val="34"/>
    <w:qFormat/>
    <w:rsid w:val="002B2298"/>
    <w:pPr>
      <w:ind w:left="720"/>
    </w:pPr>
  </w:style>
  <w:style w:type="character" w:styleId="Strong">
    <w:name w:val="Strong"/>
    <w:basedOn w:val="DefaultParagraphFont"/>
    <w:uiPriority w:val="22"/>
    <w:qFormat/>
    <w:rsid w:val="002B2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alton@qldwater.com.au?subject=Aqua%20Card" TargetMode="External"/><Relationship Id="rId13" Type="http://schemas.openxmlformats.org/officeDocument/2006/relationships/hyperlink" Target="education@watercentr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fearon@qldwater.com.au" TargetMode="External"/><Relationship Id="rId12" Type="http://schemas.openxmlformats.org/officeDocument/2006/relationships/hyperlink" Target="https://internationalwatercentre.cmail20.com/t/d-l-xtyjild-htdiwv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mailto:rcosgrove@qldwater.com.au" TargetMode="External"/><Relationship Id="rId11" Type="http://schemas.openxmlformats.org/officeDocument/2006/relationships/hyperlink" Target="https://internationalwatercentre.cmail20.com/t/d-l-xtyjild-htdiwvh-k/" TargetMode="External"/><Relationship Id="rId5" Type="http://schemas.openxmlformats.org/officeDocument/2006/relationships/hyperlink" Target="https://ipweaq.eventsair.com/qwd-reef-councils-wastewater-stewardship-strategic-assessment-wwssa-project/" TargetMode="External"/><Relationship Id="rId15" Type="http://schemas.openxmlformats.org/officeDocument/2006/relationships/hyperlink" Target="mailto:%20dkislitsyna@qldwater.com.au" TargetMode="External"/><Relationship Id="rId10" Type="http://schemas.openxmlformats.org/officeDocument/2006/relationships/hyperlink" Target="mailto:vourn.lutton@dnrme.qld.gov.au" TargetMode="External"/><Relationship Id="rId4" Type="http://schemas.openxmlformats.org/officeDocument/2006/relationships/webSettings" Target="webSettings.xml"/><Relationship Id="rId9" Type="http://schemas.openxmlformats.org/officeDocument/2006/relationships/hyperlink" Target="mailto:csargent@qldwater.com.au?subject=Aqua%20Card" TargetMode="External"/><Relationship Id="rId14" Type="http://schemas.openxmlformats.org/officeDocument/2006/relationships/hyperlink" Target="mailto:dkislitsyna@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2019-10-18T05:54:00Z</dcterms:created>
  <dcterms:modified xsi:type="dcterms:W3CDTF">2019-10-18T06:05:00Z</dcterms:modified>
</cp:coreProperties>
</file>